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DD" w:rsidRDefault="00604FDD">
      <w:pPr>
        <w:pStyle w:val="Encabezado"/>
        <w:tabs>
          <w:tab w:val="clear" w:pos="4419"/>
          <w:tab w:val="clear" w:pos="8838"/>
        </w:tabs>
        <w:rPr>
          <w:b/>
          <w:bCs/>
        </w:rPr>
      </w:pPr>
    </w:p>
    <w:p w:rsidR="001E5411" w:rsidRPr="00D23A25" w:rsidRDefault="001E5411" w:rsidP="001E5411">
      <w:pPr>
        <w:pStyle w:val="Encabezado"/>
        <w:ind w:right="360"/>
        <w:jc w:val="center"/>
        <w:rPr>
          <w:rFonts w:ascii="Bookman Old Style" w:hAnsi="Bookman Old Style"/>
          <w:b/>
          <w:sz w:val="28"/>
          <w:szCs w:val="28"/>
        </w:rPr>
      </w:pPr>
      <w:r w:rsidRPr="00D23A25">
        <w:rPr>
          <w:rFonts w:ascii="Bookman Old Style" w:hAnsi="Bookman Old Style"/>
          <w:b/>
          <w:sz w:val="28"/>
          <w:szCs w:val="28"/>
        </w:rPr>
        <w:t>INFORME DEL SUPERVISOR</w:t>
      </w:r>
    </w:p>
    <w:p w:rsidR="001E5411" w:rsidRPr="00D23A25" w:rsidRDefault="001D3A32" w:rsidP="001E5411">
      <w:pPr>
        <w:pStyle w:val="Encabezado"/>
        <w:ind w:right="360"/>
        <w:jc w:val="center"/>
        <w:rPr>
          <w:rFonts w:ascii="Bookman Old Style" w:hAnsi="Bookman Old Style"/>
          <w:b/>
          <w:sz w:val="28"/>
          <w:szCs w:val="28"/>
        </w:rPr>
      </w:pPr>
      <w:r w:rsidRPr="00D23A25">
        <w:rPr>
          <w:rFonts w:ascii="Bookman Old Style" w:hAnsi="Bookman Old Style"/>
          <w:b/>
          <w:sz w:val="28"/>
          <w:szCs w:val="28"/>
        </w:rPr>
        <w:t>PACHECO Rut</w:t>
      </w:r>
    </w:p>
    <w:p w:rsidR="001D3A32" w:rsidRDefault="00D23A25">
      <w:pPr>
        <w:pStyle w:val="Encabezado"/>
        <w:tabs>
          <w:tab w:val="clear" w:pos="4419"/>
          <w:tab w:val="clear" w:pos="8838"/>
        </w:tabs>
        <w:rPr>
          <w:b/>
          <w:bCs/>
        </w:rPr>
      </w:pPr>
      <w:r>
        <w:rPr>
          <w:b/>
          <w:bCs/>
        </w:rPr>
        <w:t xml:space="preserve"> </w:t>
      </w:r>
    </w:p>
    <w:p w:rsidR="00D23A25" w:rsidRDefault="00D23A25">
      <w:pPr>
        <w:pStyle w:val="Encabezado"/>
        <w:tabs>
          <w:tab w:val="clear" w:pos="4419"/>
          <w:tab w:val="clear" w:pos="8838"/>
        </w:tabs>
        <w:rPr>
          <w:b/>
          <w:bCs/>
        </w:rPr>
      </w:pPr>
    </w:p>
    <w:p w:rsidR="00D23A25" w:rsidRDefault="00D23A25">
      <w:pPr>
        <w:pStyle w:val="Encabezado"/>
        <w:tabs>
          <w:tab w:val="clear" w:pos="4419"/>
          <w:tab w:val="clear" w:pos="8838"/>
        </w:tabs>
        <w:rPr>
          <w:b/>
          <w:bCs/>
        </w:rPr>
      </w:pPr>
    </w:p>
    <w:p w:rsidR="001D3A32" w:rsidRDefault="008E23B2">
      <w:pPr>
        <w:pStyle w:val="Encabezado"/>
        <w:tabs>
          <w:tab w:val="clear" w:pos="4419"/>
          <w:tab w:val="clear" w:pos="8838"/>
        </w:tabs>
        <w:rPr>
          <w:b/>
          <w:bCs/>
        </w:rPr>
      </w:pPr>
      <w:r>
        <w:rPr>
          <w:b/>
          <w:bCs/>
        </w:rPr>
        <w:t>Datos del partido:</w:t>
      </w:r>
      <w:r w:rsidR="00D310A7">
        <w:rPr>
          <w:b/>
          <w:bCs/>
        </w:rPr>
        <w:t xml:space="preserve"> </w:t>
      </w:r>
      <w:r w:rsidR="00530DB4">
        <w:rPr>
          <w:b/>
          <w:bCs/>
        </w:rPr>
        <w:tab/>
      </w:r>
      <w:r w:rsidR="00D76C8D">
        <w:rPr>
          <w:b/>
          <w:bCs/>
        </w:rPr>
        <w:t>LIGA ARGENTINA</w:t>
      </w:r>
      <w:r w:rsidR="001D3A32">
        <w:rPr>
          <w:b/>
          <w:bCs/>
        </w:rPr>
        <w:t xml:space="preserve"> DE VOLEIBOL</w:t>
      </w:r>
      <w:r w:rsidR="00DB24F5">
        <w:rPr>
          <w:b/>
          <w:bCs/>
        </w:rPr>
        <w:t xml:space="preserve"> 201</w:t>
      </w:r>
      <w:r w:rsidR="00675EAD">
        <w:rPr>
          <w:b/>
          <w:bCs/>
        </w:rPr>
        <w:t>5</w:t>
      </w:r>
      <w:r w:rsidR="00D76C8D">
        <w:rPr>
          <w:b/>
          <w:bCs/>
        </w:rPr>
        <w:t>-201</w:t>
      </w:r>
      <w:r w:rsidR="00675EAD">
        <w:rPr>
          <w:b/>
          <w:bCs/>
        </w:rPr>
        <w:t>6</w:t>
      </w:r>
    </w:p>
    <w:p w:rsidR="008E23B2" w:rsidRDefault="008E23B2">
      <w:pPr>
        <w:pStyle w:val="Encabezado"/>
        <w:tabs>
          <w:tab w:val="clear" w:pos="4419"/>
          <w:tab w:val="clear" w:pos="8838"/>
        </w:tabs>
        <w:rPr>
          <w:b/>
          <w:bCs/>
        </w:rPr>
      </w:pPr>
      <w:r>
        <w:rPr>
          <w:b/>
          <w:bCs/>
        </w:rPr>
        <w:t>Fecha:</w:t>
      </w:r>
      <w:r w:rsidR="00F040DC">
        <w:rPr>
          <w:b/>
          <w:bCs/>
        </w:rPr>
        <w:tab/>
        <w:t xml:space="preserve">         14/01/2016</w:t>
      </w:r>
    </w:p>
    <w:p w:rsidR="008E23B2" w:rsidRDefault="00B157BB">
      <w:pPr>
        <w:pStyle w:val="Encabezado"/>
        <w:tabs>
          <w:tab w:val="clear" w:pos="4419"/>
          <w:tab w:val="clear" w:pos="8838"/>
        </w:tabs>
        <w:rPr>
          <w:b/>
          <w:bCs/>
        </w:rPr>
      </w:pPr>
      <w:r>
        <w:rPr>
          <w:b/>
          <w:bCs/>
        </w:rPr>
        <w:t>Partido</w:t>
      </w:r>
      <w:r w:rsidR="00D310A7">
        <w:rPr>
          <w:b/>
          <w:bCs/>
        </w:rPr>
        <w:t>s</w:t>
      </w:r>
      <w:r>
        <w:rPr>
          <w:b/>
          <w:bCs/>
        </w:rPr>
        <w:t xml:space="preserve"> Nº:</w:t>
      </w:r>
      <w:r w:rsidR="00530DB4">
        <w:rPr>
          <w:b/>
          <w:bCs/>
        </w:rPr>
        <w:tab/>
      </w:r>
      <w:r>
        <w:rPr>
          <w:b/>
          <w:bCs/>
        </w:rPr>
        <w:t xml:space="preserve"> </w:t>
      </w:r>
      <w:r w:rsidR="005A0E84">
        <w:rPr>
          <w:b/>
          <w:bCs/>
        </w:rPr>
        <w:t>0</w:t>
      </w:r>
      <w:r w:rsidR="00F040DC">
        <w:rPr>
          <w:b/>
          <w:bCs/>
        </w:rPr>
        <w:t>67</w:t>
      </w:r>
    </w:p>
    <w:p w:rsidR="004F6B70" w:rsidRDefault="008E23B2" w:rsidP="004F6B70">
      <w:pPr>
        <w:pStyle w:val="Encabezado"/>
        <w:tabs>
          <w:tab w:val="clear" w:pos="4419"/>
          <w:tab w:val="clear" w:pos="8838"/>
        </w:tabs>
        <w:rPr>
          <w:b/>
          <w:bCs/>
          <w:lang w:val="es-AR"/>
        </w:rPr>
      </w:pPr>
      <w:r>
        <w:rPr>
          <w:b/>
          <w:bCs/>
        </w:rPr>
        <w:t xml:space="preserve">Local: </w:t>
      </w:r>
      <w:r w:rsidR="00530DB4">
        <w:rPr>
          <w:b/>
          <w:bCs/>
        </w:rPr>
        <w:t xml:space="preserve">                  </w:t>
      </w:r>
      <w:r w:rsidR="00530DB4">
        <w:rPr>
          <w:b/>
          <w:bCs/>
        </w:rPr>
        <w:tab/>
      </w:r>
      <w:r w:rsidR="001D3A32">
        <w:rPr>
          <w:b/>
          <w:bCs/>
        </w:rPr>
        <w:t>NEUQUEN</w:t>
      </w:r>
      <w:r w:rsidR="00F6202E">
        <w:rPr>
          <w:b/>
          <w:bCs/>
        </w:rPr>
        <w:t xml:space="preserve">    </w:t>
      </w:r>
      <w:r w:rsidR="00744840">
        <w:rPr>
          <w:b/>
          <w:bCs/>
          <w:lang w:val="es-AR"/>
        </w:rPr>
        <w:t xml:space="preserve"> </w:t>
      </w:r>
      <w:r>
        <w:rPr>
          <w:b/>
          <w:bCs/>
          <w:lang w:val="es-AR"/>
        </w:rPr>
        <w:t>Visitante:</w:t>
      </w:r>
      <w:r w:rsidR="00B157BB">
        <w:rPr>
          <w:b/>
          <w:bCs/>
          <w:lang w:val="es-AR"/>
        </w:rPr>
        <w:t xml:space="preserve"> </w:t>
      </w:r>
      <w:r w:rsidR="00F040DC">
        <w:rPr>
          <w:b/>
          <w:bCs/>
          <w:lang w:val="es-AR"/>
        </w:rPr>
        <w:tab/>
        <w:t xml:space="preserve"> LOMAS VOLEY</w:t>
      </w:r>
    </w:p>
    <w:p w:rsidR="008E23B2" w:rsidRPr="001D3A32" w:rsidRDefault="000C25BD">
      <w:pPr>
        <w:pStyle w:val="Encabezado"/>
        <w:tabs>
          <w:tab w:val="clear" w:pos="4419"/>
          <w:tab w:val="clear" w:pos="8838"/>
        </w:tabs>
        <w:rPr>
          <w:b/>
          <w:bCs/>
          <w:lang w:val="es-AR"/>
        </w:rPr>
      </w:pPr>
      <w:r>
        <w:rPr>
          <w:b/>
          <w:bCs/>
        </w:rPr>
        <w:t xml:space="preserve">Estadio: </w:t>
      </w:r>
      <w:r w:rsidR="00530DB4">
        <w:rPr>
          <w:b/>
          <w:bCs/>
        </w:rPr>
        <w:t xml:space="preserve">   </w:t>
      </w:r>
      <w:r w:rsidR="001D3A32">
        <w:rPr>
          <w:b/>
          <w:bCs/>
        </w:rPr>
        <w:t>RUCA-CHE</w:t>
      </w:r>
    </w:p>
    <w:p w:rsidR="00D310A7" w:rsidRDefault="00D310A7" w:rsidP="00D310A7">
      <w:pPr>
        <w:tabs>
          <w:tab w:val="left" w:pos="915"/>
        </w:tabs>
        <w:jc w:val="both"/>
      </w:pPr>
    </w:p>
    <w:p w:rsidR="00D23A25" w:rsidRDefault="00D23A25" w:rsidP="00D310A7">
      <w:pPr>
        <w:tabs>
          <w:tab w:val="left" w:pos="915"/>
        </w:tabs>
        <w:jc w:val="both"/>
      </w:pPr>
    </w:p>
    <w:p w:rsidR="00D23A25" w:rsidRDefault="00D23A25" w:rsidP="00D310A7">
      <w:pPr>
        <w:tabs>
          <w:tab w:val="left" w:pos="915"/>
        </w:tabs>
        <w:jc w:val="both"/>
      </w:pPr>
    </w:p>
    <w:p w:rsidR="00D23A25" w:rsidRDefault="00D23A25" w:rsidP="00D310A7">
      <w:pPr>
        <w:tabs>
          <w:tab w:val="left" w:pos="915"/>
        </w:tabs>
        <w:jc w:val="both"/>
      </w:pPr>
    </w:p>
    <w:p w:rsidR="00D310A7" w:rsidRDefault="00D310A7" w:rsidP="00D310A7">
      <w:pPr>
        <w:tabs>
          <w:tab w:val="left" w:pos="915"/>
        </w:tabs>
        <w:jc w:val="both"/>
        <w:rPr>
          <w:b/>
          <w:u w:val="single"/>
        </w:rPr>
      </w:pPr>
      <w:r>
        <w:rPr>
          <w:b/>
          <w:u w:val="single"/>
        </w:rPr>
        <w:t>Reunión Técnica:</w:t>
      </w:r>
    </w:p>
    <w:p w:rsidR="00D310A7" w:rsidRDefault="00D310A7" w:rsidP="00D310A7">
      <w:pPr>
        <w:tabs>
          <w:tab w:val="left" w:pos="915"/>
        </w:tabs>
        <w:jc w:val="both"/>
        <w:rPr>
          <w:b/>
          <w:u w:val="single"/>
        </w:rPr>
      </w:pPr>
    </w:p>
    <w:p w:rsidR="000F5C2D" w:rsidRDefault="00D310A7" w:rsidP="000F5C2D">
      <w:pPr>
        <w:tabs>
          <w:tab w:val="left" w:pos="915"/>
        </w:tabs>
        <w:jc w:val="both"/>
      </w:pPr>
      <w:r>
        <w:t xml:space="preserve">  </w:t>
      </w:r>
      <w:r w:rsidR="005F25ED">
        <w:t xml:space="preserve">                </w:t>
      </w:r>
      <w:r w:rsidR="000F5C2D">
        <w:t xml:space="preserve">                </w:t>
      </w:r>
      <w:r w:rsidR="00F36011">
        <w:t>La misma</w:t>
      </w:r>
      <w:r w:rsidR="00530DB4">
        <w:t xml:space="preserve"> </w:t>
      </w:r>
      <w:r w:rsidR="00F36011">
        <w:t>se realizo</w:t>
      </w:r>
      <w:r w:rsidR="004F5CD0">
        <w:t xml:space="preserve"> </w:t>
      </w:r>
      <w:r w:rsidR="00F36011">
        <w:t xml:space="preserve">el </w:t>
      </w:r>
      <w:r w:rsidR="005F25ED">
        <w:t>día</w:t>
      </w:r>
      <w:r w:rsidR="00F040DC">
        <w:t xml:space="preserve"> 13/01/2016</w:t>
      </w:r>
      <w:r w:rsidR="00675EAD">
        <w:t xml:space="preserve"> a las 19:</w:t>
      </w:r>
      <w:r w:rsidR="00F507BC">
        <w:t>3</w:t>
      </w:r>
      <w:r w:rsidR="005C2BF6">
        <w:t>0</w:t>
      </w:r>
      <w:r w:rsidR="00F231AC">
        <w:t xml:space="preserve">hs. </w:t>
      </w:r>
      <w:r w:rsidR="005F25ED">
        <w:t>Con</w:t>
      </w:r>
      <w:r w:rsidR="00F36011">
        <w:t xml:space="preserve"> la </w:t>
      </w:r>
      <w:r w:rsidR="00CA03E8">
        <w:t xml:space="preserve">presencia del </w:t>
      </w:r>
      <w:r w:rsidR="00173AA7">
        <w:t>Manager</w:t>
      </w:r>
      <w:r w:rsidR="00F507BC">
        <w:t xml:space="preserve">, Sr. </w:t>
      </w:r>
      <w:r w:rsidR="00F040DC">
        <w:t xml:space="preserve">OTERMIN, </w:t>
      </w:r>
      <w:r w:rsidR="000E71BD">
        <w:t>NICOLAS;</w:t>
      </w:r>
      <w:r w:rsidR="00F507BC">
        <w:t xml:space="preserve"> </w:t>
      </w:r>
      <w:r w:rsidR="00F36011">
        <w:t>el direc</w:t>
      </w:r>
      <w:r w:rsidR="005C2BF6">
        <w:t>tor de competencia Sr. SAEZ JO</w:t>
      </w:r>
      <w:r w:rsidR="00173AA7">
        <w:t>SE</w:t>
      </w:r>
      <w:r w:rsidR="00F507BC">
        <w:t xml:space="preserve">. </w:t>
      </w:r>
      <w:r w:rsidR="00173AA7">
        <w:t>S</w:t>
      </w:r>
      <w:r w:rsidR="00F507BC">
        <w:t xml:space="preserve">e </w:t>
      </w:r>
      <w:r w:rsidR="000E71BD">
        <w:t>ofreció</w:t>
      </w:r>
      <w:r w:rsidR="00F507BC">
        <w:t xml:space="preserve"> u</w:t>
      </w:r>
      <w:r w:rsidR="00B14D5E">
        <w:t>n informe sobre el</w:t>
      </w:r>
      <w:r w:rsidR="00F108A2">
        <w:t xml:space="preserve"> d</w:t>
      </w:r>
      <w:r w:rsidR="00F231AC">
        <w:t xml:space="preserve">esarrollo del evento, </w:t>
      </w:r>
      <w:r w:rsidR="00CA03E8">
        <w:t>puertas de accesos para</w:t>
      </w:r>
      <w:r w:rsidR="005C2BF6">
        <w:t xml:space="preserve"> los equ</w:t>
      </w:r>
      <w:r w:rsidR="00B46D46">
        <w:t>ipos</w:t>
      </w:r>
      <w:r w:rsidR="00CA03E8">
        <w:t xml:space="preserve">, la </w:t>
      </w:r>
      <w:r w:rsidR="00F108A2">
        <w:t>circula</w:t>
      </w:r>
      <w:r w:rsidR="00B14D5E">
        <w:t>ción interna dentro del estadio</w:t>
      </w:r>
      <w:r w:rsidR="00173AA7">
        <w:t>, ubicación de los vestuarios</w:t>
      </w:r>
      <w:r w:rsidR="00F040DC">
        <w:t>, entrada y ubicación del micro</w:t>
      </w:r>
      <w:r w:rsidR="00173AA7">
        <w:t xml:space="preserve">. Se les entrego las entradas de </w:t>
      </w:r>
      <w:r w:rsidR="000E71BD">
        <w:t>cortesía</w:t>
      </w:r>
      <w:r w:rsidR="00F507BC">
        <w:t>.</w:t>
      </w:r>
      <w:r w:rsidR="000F5C2D">
        <w:t>-</w:t>
      </w:r>
    </w:p>
    <w:p w:rsidR="005F25ED" w:rsidRDefault="00173AA7" w:rsidP="000F5C2D">
      <w:pPr>
        <w:tabs>
          <w:tab w:val="left" w:pos="915"/>
        </w:tabs>
        <w:jc w:val="both"/>
      </w:pPr>
      <w:r>
        <w:tab/>
      </w:r>
      <w:r>
        <w:tab/>
      </w:r>
      <w:r>
        <w:tab/>
      </w:r>
    </w:p>
    <w:p w:rsidR="00AA60C9" w:rsidRDefault="00CA03E8" w:rsidP="00AA60C9">
      <w:pPr>
        <w:tabs>
          <w:tab w:val="left" w:pos="915"/>
        </w:tabs>
        <w:jc w:val="both"/>
      </w:pPr>
      <w:r>
        <w:tab/>
      </w:r>
      <w:r>
        <w:tab/>
      </w:r>
    </w:p>
    <w:p w:rsidR="00D310A7" w:rsidRPr="00AA60C9" w:rsidRDefault="00D310A7" w:rsidP="00AA60C9">
      <w:pPr>
        <w:tabs>
          <w:tab w:val="left" w:pos="915"/>
        </w:tabs>
        <w:jc w:val="both"/>
        <w:rPr>
          <w:b/>
          <w:u w:val="single"/>
        </w:rPr>
      </w:pPr>
      <w:r w:rsidRPr="00AA60C9">
        <w:rPr>
          <w:b/>
          <w:u w:val="single"/>
        </w:rPr>
        <w:t>Áreas Adyacentes</w:t>
      </w:r>
    </w:p>
    <w:p w:rsidR="00D310A7" w:rsidRDefault="00D310A7" w:rsidP="00D310A7">
      <w:pPr>
        <w:tabs>
          <w:tab w:val="left" w:pos="915"/>
        </w:tabs>
        <w:jc w:val="both"/>
        <w:rPr>
          <w:b/>
          <w:u w:val="single"/>
        </w:rPr>
      </w:pPr>
    </w:p>
    <w:p w:rsidR="00D310A7" w:rsidRDefault="00D310A7" w:rsidP="00D310A7">
      <w:pPr>
        <w:pStyle w:val="Textoindependient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</w:t>
      </w:r>
      <w:r w:rsidR="00C85EEE">
        <w:rPr>
          <w:rFonts w:ascii="Times New Roman" w:hAnsi="Times New Roman"/>
          <w:sz w:val="24"/>
        </w:rPr>
        <w:t xml:space="preserve">             Los vestuarios de los equipos y oficiales</w:t>
      </w:r>
      <w:r>
        <w:rPr>
          <w:rFonts w:ascii="Times New Roman" w:hAnsi="Times New Roman"/>
          <w:sz w:val="24"/>
        </w:rPr>
        <w:t xml:space="preserve"> se encuentran ubicados </w:t>
      </w:r>
      <w:r w:rsidR="00C85EEE">
        <w:rPr>
          <w:rFonts w:ascii="Times New Roman" w:hAnsi="Times New Roman"/>
          <w:sz w:val="24"/>
        </w:rPr>
        <w:t>detrás de la</w:t>
      </w:r>
      <w:r>
        <w:rPr>
          <w:rFonts w:ascii="Times New Roman" w:hAnsi="Times New Roman"/>
          <w:sz w:val="24"/>
        </w:rPr>
        <w:t xml:space="preserve"> zona administrativa con acceso directo al campo de juego,</w:t>
      </w:r>
      <w:r w:rsidR="00C85EEE">
        <w:rPr>
          <w:rFonts w:ascii="Times New Roman" w:hAnsi="Times New Roman"/>
          <w:sz w:val="24"/>
        </w:rPr>
        <w:t xml:space="preserve"> donde circulan </w:t>
      </w:r>
      <w:r w:rsidR="00F108A2">
        <w:rPr>
          <w:rFonts w:ascii="Times New Roman" w:hAnsi="Times New Roman"/>
          <w:sz w:val="24"/>
        </w:rPr>
        <w:t>únicamente</w:t>
      </w:r>
      <w:r w:rsidR="00C85EEE">
        <w:rPr>
          <w:rFonts w:ascii="Times New Roman" w:hAnsi="Times New Roman"/>
          <w:sz w:val="24"/>
        </w:rPr>
        <w:t xml:space="preserve"> personal de la organización y tienen permanente custodia policial</w:t>
      </w:r>
      <w:r>
        <w:rPr>
          <w:rFonts w:ascii="Times New Roman" w:hAnsi="Times New Roman"/>
          <w:sz w:val="24"/>
        </w:rPr>
        <w:t>.-</w:t>
      </w:r>
    </w:p>
    <w:p w:rsidR="00D310A7" w:rsidRDefault="00D310A7" w:rsidP="00D310A7">
      <w:pPr>
        <w:pStyle w:val="Textoindependiente"/>
        <w:rPr>
          <w:rFonts w:ascii="Times New Roman" w:hAnsi="Times New Roman"/>
          <w:sz w:val="24"/>
        </w:rPr>
      </w:pPr>
    </w:p>
    <w:p w:rsidR="00D310A7" w:rsidRDefault="00D310A7" w:rsidP="00D310A7">
      <w:pPr>
        <w:pStyle w:val="Ttulo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Tribunas y Palcos</w:t>
      </w:r>
    </w:p>
    <w:p w:rsidR="00D310A7" w:rsidRDefault="00D310A7" w:rsidP="00D310A7">
      <w:pPr>
        <w:tabs>
          <w:tab w:val="left" w:pos="915"/>
        </w:tabs>
        <w:jc w:val="both"/>
      </w:pPr>
    </w:p>
    <w:p w:rsidR="00C85EEE" w:rsidRDefault="00D310A7" w:rsidP="00D310A7">
      <w:pPr>
        <w:tabs>
          <w:tab w:val="left" w:pos="915"/>
        </w:tabs>
        <w:jc w:val="both"/>
      </w:pPr>
      <w:r>
        <w:t xml:space="preserve">                         </w:t>
      </w:r>
      <w:r w:rsidR="00C85EEE">
        <w:t xml:space="preserve">        Poseen</w:t>
      </w:r>
      <w:r>
        <w:t xml:space="preserve"> tribu</w:t>
      </w:r>
      <w:r w:rsidR="00C85EEE">
        <w:t>nas bien</w:t>
      </w:r>
      <w:r>
        <w:t xml:space="preserve"> </w:t>
      </w:r>
      <w:r w:rsidR="00F108A2">
        <w:t>definidos</w:t>
      </w:r>
      <w:r w:rsidR="00C85EEE">
        <w:t xml:space="preserve"> con amplios accesos bien marcados.</w:t>
      </w:r>
      <w:r w:rsidR="00B14D5E">
        <w:t xml:space="preserve"> </w:t>
      </w:r>
    </w:p>
    <w:p w:rsidR="00B72B87" w:rsidRDefault="00B72B87" w:rsidP="00BF7BC2">
      <w:pPr>
        <w:tabs>
          <w:tab w:val="left" w:pos="915"/>
        </w:tabs>
        <w:jc w:val="both"/>
      </w:pPr>
    </w:p>
    <w:p w:rsidR="00D310A7" w:rsidRDefault="00D310A7" w:rsidP="00D310A7">
      <w:pPr>
        <w:pStyle w:val="Ttulo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Accesos</w:t>
      </w:r>
    </w:p>
    <w:p w:rsidR="00D310A7" w:rsidRDefault="00D310A7" w:rsidP="00D310A7">
      <w:pPr>
        <w:tabs>
          <w:tab w:val="left" w:pos="915"/>
        </w:tabs>
        <w:jc w:val="both"/>
        <w:rPr>
          <w:b/>
          <w:u w:val="single"/>
        </w:rPr>
      </w:pPr>
    </w:p>
    <w:p w:rsidR="00D310A7" w:rsidRDefault="00D310A7" w:rsidP="00D310A7">
      <w:pPr>
        <w:jc w:val="both"/>
      </w:pPr>
      <w:r>
        <w:t xml:space="preserve">                            </w:t>
      </w:r>
      <w:r w:rsidR="00C85EEE">
        <w:t xml:space="preserve">    </w:t>
      </w:r>
      <w:r>
        <w:t xml:space="preserve"> El estadio cuenta con </w:t>
      </w:r>
      <w:r w:rsidR="004909A4">
        <w:t xml:space="preserve"> cuatro </w:t>
      </w:r>
      <w:r>
        <w:t>acceso</w:t>
      </w:r>
      <w:r w:rsidR="004909A4">
        <w:t xml:space="preserve">s para los equipos </w:t>
      </w:r>
      <w:r w:rsidR="00F040DC">
        <w:t xml:space="preserve">de los cuales se utilizan 2, uno para el </w:t>
      </w:r>
      <w:r w:rsidR="000E71BD">
        <w:t>público</w:t>
      </w:r>
      <w:r w:rsidR="00F040DC">
        <w:t xml:space="preserve"> y el otro para los jugadores</w:t>
      </w:r>
      <w:r w:rsidR="004909A4">
        <w:t xml:space="preserve"> y oficiales</w:t>
      </w:r>
      <w:r w:rsidR="00B14D5E">
        <w:t>.</w:t>
      </w:r>
    </w:p>
    <w:p w:rsidR="005A0E84" w:rsidRDefault="005A0E84" w:rsidP="00D310A7"/>
    <w:p w:rsidR="00BF7BC2" w:rsidRDefault="00BF7BC2" w:rsidP="00D310A7">
      <w:pPr>
        <w:pStyle w:val="Textoindependiente"/>
        <w:rPr>
          <w:rFonts w:ascii="Times New Roman" w:hAnsi="Times New Roman"/>
          <w:b/>
          <w:sz w:val="24"/>
          <w:u w:val="single"/>
        </w:rPr>
      </w:pPr>
    </w:p>
    <w:p w:rsidR="00F108A2" w:rsidRDefault="00F108A2" w:rsidP="00D310A7">
      <w:pPr>
        <w:pStyle w:val="Textoindependiente"/>
        <w:rPr>
          <w:rFonts w:ascii="Times New Roman" w:hAnsi="Times New Roman"/>
          <w:b/>
          <w:sz w:val="24"/>
          <w:u w:val="single"/>
        </w:rPr>
      </w:pPr>
    </w:p>
    <w:p w:rsidR="00F108A2" w:rsidRDefault="00F108A2" w:rsidP="00D310A7">
      <w:pPr>
        <w:pStyle w:val="Textoindependiente"/>
        <w:rPr>
          <w:rFonts w:ascii="Times New Roman" w:hAnsi="Times New Roman"/>
          <w:b/>
          <w:sz w:val="24"/>
          <w:u w:val="single"/>
        </w:rPr>
      </w:pPr>
    </w:p>
    <w:p w:rsidR="00F108A2" w:rsidRDefault="00F108A2" w:rsidP="00D310A7">
      <w:pPr>
        <w:pStyle w:val="Textoindependiente"/>
        <w:rPr>
          <w:rFonts w:ascii="Times New Roman" w:hAnsi="Times New Roman"/>
          <w:b/>
          <w:sz w:val="24"/>
          <w:u w:val="single"/>
        </w:rPr>
      </w:pPr>
    </w:p>
    <w:p w:rsidR="00F108A2" w:rsidRDefault="00F108A2" w:rsidP="00D310A7">
      <w:pPr>
        <w:pStyle w:val="Textoindependiente"/>
        <w:rPr>
          <w:rFonts w:ascii="Times New Roman" w:hAnsi="Times New Roman"/>
          <w:b/>
          <w:sz w:val="24"/>
          <w:u w:val="single"/>
        </w:rPr>
      </w:pPr>
    </w:p>
    <w:p w:rsidR="00F108A2" w:rsidRDefault="00F108A2" w:rsidP="00D310A7">
      <w:pPr>
        <w:pStyle w:val="Textoindependiente"/>
        <w:rPr>
          <w:rFonts w:ascii="Times New Roman" w:hAnsi="Times New Roman"/>
          <w:b/>
          <w:sz w:val="24"/>
          <w:u w:val="single"/>
        </w:rPr>
      </w:pPr>
    </w:p>
    <w:p w:rsidR="00F108A2" w:rsidRDefault="00F108A2" w:rsidP="00D310A7">
      <w:pPr>
        <w:pStyle w:val="Textoindependiente"/>
        <w:rPr>
          <w:rFonts w:ascii="Times New Roman" w:hAnsi="Times New Roman"/>
          <w:b/>
          <w:sz w:val="24"/>
          <w:u w:val="single"/>
        </w:rPr>
      </w:pPr>
    </w:p>
    <w:p w:rsidR="00F108A2" w:rsidRDefault="00F108A2" w:rsidP="00D310A7">
      <w:pPr>
        <w:pStyle w:val="Textoindependiente"/>
        <w:rPr>
          <w:rFonts w:ascii="Times New Roman" w:hAnsi="Times New Roman"/>
          <w:b/>
          <w:sz w:val="24"/>
          <w:u w:val="single"/>
        </w:rPr>
      </w:pPr>
    </w:p>
    <w:p w:rsidR="000F5C2D" w:rsidRDefault="000F5C2D" w:rsidP="00D310A7">
      <w:pPr>
        <w:pStyle w:val="Textoindependiente"/>
        <w:rPr>
          <w:rFonts w:ascii="Times New Roman" w:hAnsi="Times New Roman"/>
          <w:b/>
          <w:sz w:val="24"/>
          <w:u w:val="single"/>
        </w:rPr>
      </w:pPr>
    </w:p>
    <w:p w:rsidR="00D310A7" w:rsidRDefault="00D310A7" w:rsidP="00D310A7">
      <w:pPr>
        <w:pStyle w:val="Textoindependiente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Equipo Local y Visitante: Acreditación y control</w:t>
      </w:r>
    </w:p>
    <w:p w:rsidR="00D310A7" w:rsidRDefault="00D310A7" w:rsidP="00D310A7">
      <w:pPr>
        <w:pStyle w:val="Textoindependiente"/>
        <w:rPr>
          <w:rFonts w:ascii="Times New Roman" w:hAnsi="Times New Roman"/>
          <w:b/>
          <w:sz w:val="24"/>
          <w:u w:val="single"/>
        </w:rPr>
      </w:pPr>
    </w:p>
    <w:p w:rsidR="000F5C2D" w:rsidRDefault="00D310A7" w:rsidP="000F5C2D">
      <w:pPr>
        <w:pStyle w:val="Textoindependient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</w:t>
      </w:r>
      <w:r w:rsidR="004909A4">
        <w:rPr>
          <w:rFonts w:ascii="Times New Roman" w:hAnsi="Times New Roman"/>
          <w:sz w:val="24"/>
        </w:rPr>
        <w:t xml:space="preserve">        </w:t>
      </w:r>
      <w:r w:rsidR="002B2A81">
        <w:rPr>
          <w:rFonts w:ascii="Times New Roman" w:hAnsi="Times New Roman"/>
          <w:sz w:val="24"/>
        </w:rPr>
        <w:t>Ambos</w:t>
      </w:r>
      <w:r>
        <w:rPr>
          <w:rFonts w:ascii="Times New Roman" w:hAnsi="Times New Roman"/>
          <w:sz w:val="24"/>
        </w:rPr>
        <w:t xml:space="preserve"> equipos presentaron </w:t>
      </w:r>
      <w:r w:rsidR="004909A4">
        <w:rPr>
          <w:rFonts w:ascii="Times New Roman" w:hAnsi="Times New Roman"/>
          <w:sz w:val="24"/>
        </w:rPr>
        <w:t>DNI</w:t>
      </w:r>
      <w:r w:rsidR="00B14D5E">
        <w:rPr>
          <w:rFonts w:ascii="Times New Roman" w:hAnsi="Times New Roman"/>
          <w:sz w:val="24"/>
        </w:rPr>
        <w:t xml:space="preserve"> </w:t>
      </w:r>
      <w:r w:rsidR="00173AA7">
        <w:rPr>
          <w:rFonts w:ascii="Times New Roman" w:hAnsi="Times New Roman"/>
          <w:sz w:val="24"/>
        </w:rPr>
        <w:t xml:space="preserve">y los Carnets de ACLAV de los </w:t>
      </w:r>
      <w:r w:rsidR="00B14D5E">
        <w:rPr>
          <w:rFonts w:ascii="Times New Roman" w:hAnsi="Times New Roman"/>
          <w:sz w:val="24"/>
        </w:rPr>
        <w:t xml:space="preserve"> jugadores. </w:t>
      </w:r>
      <w:r w:rsidR="00B46D46">
        <w:rPr>
          <w:rFonts w:ascii="Times New Roman" w:hAnsi="Times New Roman"/>
          <w:sz w:val="24"/>
        </w:rPr>
        <w:t>S</w:t>
      </w:r>
      <w:r w:rsidR="00E132D2">
        <w:rPr>
          <w:rFonts w:ascii="Times New Roman" w:hAnsi="Times New Roman"/>
          <w:sz w:val="24"/>
        </w:rPr>
        <w:t>e respeto el color de la</w:t>
      </w:r>
      <w:r w:rsidR="00CA03E8">
        <w:rPr>
          <w:rFonts w:ascii="Times New Roman" w:hAnsi="Times New Roman"/>
          <w:sz w:val="24"/>
        </w:rPr>
        <w:t xml:space="preserve"> indumentaria</w:t>
      </w:r>
      <w:r w:rsidR="004909A4">
        <w:rPr>
          <w:rFonts w:ascii="Times New Roman" w:hAnsi="Times New Roman"/>
          <w:sz w:val="24"/>
        </w:rPr>
        <w:t>.-</w:t>
      </w:r>
    </w:p>
    <w:p w:rsidR="0016148F" w:rsidRDefault="0016148F" w:rsidP="00BF7BC2">
      <w:pPr>
        <w:pStyle w:val="Textoindependiente"/>
        <w:rPr>
          <w:rFonts w:ascii="Times New Roman" w:hAnsi="Times New Roman"/>
          <w:sz w:val="24"/>
        </w:rPr>
      </w:pPr>
    </w:p>
    <w:p w:rsidR="00F108A2" w:rsidRDefault="00F108A2" w:rsidP="00BF7BC2">
      <w:pPr>
        <w:pStyle w:val="Textoindependiente"/>
        <w:rPr>
          <w:rFonts w:ascii="Times New Roman" w:hAnsi="Times New Roman"/>
          <w:sz w:val="24"/>
        </w:rPr>
      </w:pPr>
    </w:p>
    <w:p w:rsidR="00D310A7" w:rsidRDefault="00D310A7" w:rsidP="00D310A7">
      <w:pPr>
        <w:pStyle w:val="Textoindependiente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Servicios Médicos</w:t>
      </w:r>
    </w:p>
    <w:p w:rsidR="00D310A7" w:rsidRDefault="00D310A7" w:rsidP="00D310A7">
      <w:pPr>
        <w:pStyle w:val="Textoindependiente"/>
        <w:rPr>
          <w:rFonts w:ascii="Times New Roman" w:hAnsi="Times New Roman"/>
          <w:b/>
          <w:sz w:val="24"/>
          <w:u w:val="single"/>
        </w:rPr>
      </w:pPr>
    </w:p>
    <w:p w:rsidR="00D310A7" w:rsidRDefault="00D310A7" w:rsidP="00D310A7">
      <w:pPr>
        <w:pStyle w:val="Textoindependient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</w:t>
      </w:r>
      <w:r w:rsidR="004909A4"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>El club</w:t>
      </w:r>
      <w:r w:rsidR="004909A4">
        <w:rPr>
          <w:rFonts w:ascii="Times New Roman" w:hAnsi="Times New Roman"/>
          <w:sz w:val="24"/>
        </w:rPr>
        <w:t xml:space="preserve"> no</w:t>
      </w:r>
      <w:r>
        <w:rPr>
          <w:rFonts w:ascii="Times New Roman" w:hAnsi="Times New Roman"/>
          <w:sz w:val="24"/>
        </w:rPr>
        <w:t xml:space="preserve"> posee sala médica</w:t>
      </w:r>
      <w:r w:rsidR="004909A4">
        <w:rPr>
          <w:rFonts w:ascii="Times New Roman" w:hAnsi="Times New Roman"/>
          <w:sz w:val="24"/>
        </w:rPr>
        <w:t>, se presento una ambulancia</w:t>
      </w:r>
      <w:r>
        <w:rPr>
          <w:rFonts w:ascii="Times New Roman" w:hAnsi="Times New Roman"/>
          <w:sz w:val="24"/>
        </w:rPr>
        <w:t>.-</w:t>
      </w:r>
    </w:p>
    <w:p w:rsidR="00D310A7" w:rsidRDefault="00D310A7" w:rsidP="00D310A7">
      <w:pPr>
        <w:pStyle w:val="Textoindependiente"/>
        <w:rPr>
          <w:rFonts w:ascii="Times New Roman" w:hAnsi="Times New Roman"/>
          <w:sz w:val="24"/>
        </w:rPr>
      </w:pPr>
    </w:p>
    <w:p w:rsidR="00D310A7" w:rsidRDefault="00D310A7" w:rsidP="00D310A7">
      <w:pPr>
        <w:pStyle w:val="Textoindependiente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Publicidad en campo de juego y material de campo</w:t>
      </w:r>
    </w:p>
    <w:p w:rsidR="00D310A7" w:rsidRDefault="00D310A7" w:rsidP="00D310A7">
      <w:pPr>
        <w:pStyle w:val="Textoindependiente"/>
        <w:rPr>
          <w:rFonts w:ascii="Times New Roman" w:hAnsi="Times New Roman"/>
          <w:b/>
          <w:sz w:val="24"/>
          <w:u w:val="single"/>
        </w:rPr>
      </w:pPr>
    </w:p>
    <w:p w:rsidR="00AA60C9" w:rsidRDefault="00D310A7" w:rsidP="00D310A7">
      <w:pPr>
        <w:pStyle w:val="Textoindependient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</w:t>
      </w:r>
      <w:r>
        <w:t xml:space="preserve">     </w:t>
      </w:r>
      <w:r w:rsidR="005C2BF6">
        <w:tab/>
        <w:t xml:space="preserve">       </w:t>
      </w:r>
      <w:r w:rsidR="00F231AC">
        <w:rPr>
          <w:rFonts w:ascii="Times New Roman" w:hAnsi="Times New Roman"/>
          <w:sz w:val="24"/>
        </w:rPr>
        <w:t xml:space="preserve"> </w:t>
      </w:r>
      <w:r w:rsidRPr="00DC0783">
        <w:rPr>
          <w:rFonts w:ascii="Times New Roman" w:hAnsi="Times New Roman"/>
          <w:sz w:val="24"/>
        </w:rPr>
        <w:t xml:space="preserve">Con respecto </w:t>
      </w:r>
      <w:r w:rsidR="00B46D46">
        <w:rPr>
          <w:rFonts w:ascii="Times New Roman" w:hAnsi="Times New Roman"/>
          <w:sz w:val="24"/>
        </w:rPr>
        <w:t>a los materiales del c</w:t>
      </w:r>
      <w:r w:rsidR="00F040DC">
        <w:rPr>
          <w:rFonts w:ascii="Times New Roman" w:hAnsi="Times New Roman"/>
          <w:sz w:val="24"/>
        </w:rPr>
        <w:t xml:space="preserve">ampo faltan elementos como tablillas de cambio, cartabón, </w:t>
      </w:r>
      <w:r w:rsidR="000E71BD">
        <w:rPr>
          <w:rFonts w:ascii="Times New Roman" w:hAnsi="Times New Roman"/>
          <w:sz w:val="24"/>
        </w:rPr>
        <w:t>posa balones</w:t>
      </w:r>
      <w:r w:rsidR="00E64D0A">
        <w:rPr>
          <w:rFonts w:ascii="Times New Roman" w:hAnsi="Times New Roman"/>
          <w:sz w:val="24"/>
        </w:rPr>
        <w:t>.</w:t>
      </w:r>
      <w:r w:rsidR="00CA03E8">
        <w:rPr>
          <w:rFonts w:ascii="Times New Roman" w:hAnsi="Times New Roman"/>
          <w:sz w:val="24"/>
        </w:rPr>
        <w:t xml:space="preserve"> </w:t>
      </w:r>
    </w:p>
    <w:p w:rsidR="00FB3006" w:rsidRPr="005C2BF6" w:rsidRDefault="00AA60C9" w:rsidP="00D310A7">
      <w:pPr>
        <w:pStyle w:val="Textoindependiente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Hubo faltantes de </w:t>
      </w:r>
      <w:r w:rsidR="00CA03E8">
        <w:rPr>
          <w:rFonts w:ascii="Times New Roman" w:hAnsi="Times New Roman"/>
          <w:sz w:val="24"/>
        </w:rPr>
        <w:t>sponsores de la liga a lo cual se completaron con los locales.</w:t>
      </w:r>
    </w:p>
    <w:p w:rsidR="00D310A7" w:rsidRDefault="00FB3006" w:rsidP="004909A4">
      <w:pPr>
        <w:pStyle w:val="Textoindependiente"/>
      </w:pPr>
      <w:r>
        <w:t xml:space="preserve">                         </w:t>
      </w:r>
      <w:r w:rsidRPr="00FB3006">
        <w:rPr>
          <w:b/>
        </w:rPr>
        <w:t xml:space="preserve">  </w:t>
      </w:r>
      <w:r w:rsidR="00D310A7">
        <w:t xml:space="preserve">                          </w:t>
      </w:r>
    </w:p>
    <w:p w:rsidR="00D310A7" w:rsidRDefault="00D310A7" w:rsidP="00D310A7">
      <w:pPr>
        <w:pStyle w:val="Ttulo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Estadísticas – VIS</w:t>
      </w:r>
    </w:p>
    <w:p w:rsidR="00D310A7" w:rsidRDefault="00D310A7" w:rsidP="00D310A7">
      <w:pPr>
        <w:tabs>
          <w:tab w:val="left" w:pos="915"/>
        </w:tabs>
        <w:jc w:val="both"/>
        <w:rPr>
          <w:b/>
          <w:u w:val="single"/>
        </w:rPr>
      </w:pPr>
    </w:p>
    <w:p w:rsidR="00D97813" w:rsidRDefault="00D310A7" w:rsidP="00D310A7">
      <w:pPr>
        <w:tabs>
          <w:tab w:val="left" w:pos="915"/>
        </w:tabs>
        <w:jc w:val="both"/>
      </w:pPr>
      <w:r>
        <w:t xml:space="preserve">                         </w:t>
      </w:r>
      <w:r w:rsidR="00523BB6">
        <w:t xml:space="preserve">    </w:t>
      </w:r>
      <w:r w:rsidR="000E71BD">
        <w:t>Hubo inconvenientes con el punto a punto on line. La transmisión</w:t>
      </w:r>
      <w:r w:rsidR="003829C4">
        <w:t xml:space="preserve"> por web</w:t>
      </w:r>
      <w:r w:rsidR="000E71BD">
        <w:t xml:space="preserve"> funciono correctamente</w:t>
      </w:r>
      <w:r w:rsidR="00523BB6">
        <w:t xml:space="preserve"> </w:t>
      </w:r>
      <w:r w:rsidR="005F25ED">
        <w:t xml:space="preserve"> </w:t>
      </w:r>
      <w:r>
        <w:t xml:space="preserve">- </w:t>
      </w:r>
    </w:p>
    <w:p w:rsidR="00D310A7" w:rsidRDefault="00D97813" w:rsidP="00D310A7">
      <w:pPr>
        <w:tabs>
          <w:tab w:val="left" w:pos="915"/>
        </w:tabs>
        <w:jc w:val="both"/>
      </w:pPr>
      <w:r>
        <w:tab/>
      </w:r>
      <w:r>
        <w:tab/>
        <w:t xml:space="preserve">       </w:t>
      </w:r>
    </w:p>
    <w:p w:rsidR="00D310A7" w:rsidRDefault="00D310A7" w:rsidP="00D310A7">
      <w:pPr>
        <w:pStyle w:val="Ttulo1"/>
        <w:rPr>
          <w:rFonts w:ascii="Times New Roman" w:hAnsi="Times New Roman"/>
          <w:sz w:val="24"/>
        </w:rPr>
      </w:pPr>
    </w:p>
    <w:p w:rsidR="00D310A7" w:rsidRDefault="00D310A7" w:rsidP="00D310A7">
      <w:pPr>
        <w:pStyle w:val="Ttulo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Prensa</w:t>
      </w:r>
    </w:p>
    <w:p w:rsidR="00D310A7" w:rsidRDefault="00D310A7" w:rsidP="00D310A7">
      <w:pPr>
        <w:tabs>
          <w:tab w:val="left" w:pos="915"/>
        </w:tabs>
        <w:jc w:val="both"/>
        <w:rPr>
          <w:b/>
          <w:u w:val="single"/>
        </w:rPr>
      </w:pPr>
    </w:p>
    <w:p w:rsidR="00D310A7" w:rsidRDefault="00D310A7" w:rsidP="00D310A7">
      <w:pPr>
        <w:pStyle w:val="Textoindependiente"/>
      </w:pPr>
      <w:r>
        <w:rPr>
          <w:rFonts w:ascii="Times New Roman" w:hAnsi="Times New Roman"/>
          <w:sz w:val="24"/>
        </w:rPr>
        <w:t xml:space="preserve">                          Se hicieron presente </w:t>
      </w:r>
      <w:r w:rsidR="000E71BD">
        <w:rPr>
          <w:rFonts w:ascii="Times New Roman" w:hAnsi="Times New Roman"/>
          <w:sz w:val="24"/>
        </w:rPr>
        <w:t>cuatro</w:t>
      </w:r>
      <w:r>
        <w:rPr>
          <w:rFonts w:ascii="Times New Roman" w:hAnsi="Times New Roman"/>
          <w:sz w:val="24"/>
        </w:rPr>
        <w:t xml:space="preserve"> (</w:t>
      </w:r>
      <w:r w:rsidR="000E71BD">
        <w:rPr>
          <w:rFonts w:ascii="Times New Roman" w:hAnsi="Times New Roman"/>
          <w:sz w:val="24"/>
        </w:rPr>
        <w:t>4</w:t>
      </w:r>
      <w:r w:rsidR="00613F8E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p</w:t>
      </w:r>
      <w:r w:rsidR="005C2BF6">
        <w:rPr>
          <w:rFonts w:ascii="Times New Roman" w:hAnsi="Times New Roman"/>
          <w:sz w:val="24"/>
        </w:rPr>
        <w:t>eri</w:t>
      </w:r>
      <w:r w:rsidR="00CA03E8">
        <w:rPr>
          <w:rFonts w:ascii="Times New Roman" w:hAnsi="Times New Roman"/>
          <w:sz w:val="24"/>
        </w:rPr>
        <w:t>o</w:t>
      </w:r>
      <w:r w:rsidR="000E71BD">
        <w:rPr>
          <w:rFonts w:ascii="Times New Roman" w:hAnsi="Times New Roman"/>
          <w:sz w:val="24"/>
        </w:rPr>
        <w:t>distas de distintos medios cuatr</w:t>
      </w:r>
      <w:r w:rsidR="00CA03E8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 (</w:t>
      </w:r>
      <w:r w:rsidR="000E71BD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) fotógrafo</w:t>
      </w:r>
      <w:r w:rsidR="005C2BF6">
        <w:rPr>
          <w:rFonts w:ascii="Times New Roman" w:hAnsi="Times New Roman"/>
          <w:sz w:val="24"/>
        </w:rPr>
        <w:t>s</w:t>
      </w:r>
      <w:r w:rsidR="00523BB6">
        <w:rPr>
          <w:rFonts w:ascii="Times New Roman" w:hAnsi="Times New Roman"/>
          <w:sz w:val="24"/>
        </w:rPr>
        <w:t>. No hubo</w:t>
      </w:r>
      <w:r>
        <w:rPr>
          <w:rFonts w:ascii="Times New Roman" w:hAnsi="Times New Roman"/>
          <w:sz w:val="24"/>
        </w:rPr>
        <w:t xml:space="preserve"> conferencia de prensa</w:t>
      </w:r>
      <w:r w:rsidR="00D23A25">
        <w:rPr>
          <w:rFonts w:ascii="Times New Roman" w:hAnsi="Times New Roman"/>
          <w:sz w:val="24"/>
        </w:rPr>
        <w:t>.-</w:t>
      </w:r>
      <w:r>
        <w:t xml:space="preserve"> </w:t>
      </w:r>
    </w:p>
    <w:p w:rsidR="00B72B87" w:rsidRDefault="00B72B87" w:rsidP="00D310A7">
      <w:pPr>
        <w:pStyle w:val="Ttulo1"/>
        <w:rPr>
          <w:rFonts w:ascii="Times New Roman" w:hAnsi="Times New Roman"/>
          <w:sz w:val="24"/>
        </w:rPr>
      </w:pPr>
    </w:p>
    <w:p w:rsidR="00D310A7" w:rsidRDefault="00D310A7" w:rsidP="00D310A7">
      <w:pPr>
        <w:pStyle w:val="Ttulo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Seguridad</w:t>
      </w:r>
    </w:p>
    <w:p w:rsidR="00D310A7" w:rsidRDefault="00D310A7" w:rsidP="00D310A7">
      <w:pPr>
        <w:tabs>
          <w:tab w:val="left" w:pos="915"/>
        </w:tabs>
        <w:jc w:val="both"/>
        <w:rPr>
          <w:b/>
          <w:u w:val="single"/>
        </w:rPr>
      </w:pPr>
    </w:p>
    <w:p w:rsidR="00173AA7" w:rsidRDefault="00D310A7" w:rsidP="00E132D2">
      <w:pPr>
        <w:tabs>
          <w:tab w:val="left" w:pos="915"/>
        </w:tabs>
        <w:jc w:val="both"/>
      </w:pPr>
      <w:r>
        <w:t xml:space="preserve">                          Los operativos</w:t>
      </w:r>
      <w:r w:rsidR="00D23A25">
        <w:t xml:space="preserve"> de seguridad se desar</w:t>
      </w:r>
      <w:r w:rsidR="00CA03E8">
        <w:t>rollaron perfectamente. A los 15</w:t>
      </w:r>
      <w:r w:rsidR="00D23A25">
        <w:t xml:space="preserve"> minutos de finalizado el partido se dio ingreso a los fliares. </w:t>
      </w:r>
      <w:r w:rsidR="00F108A2">
        <w:t>Y</w:t>
      </w:r>
      <w:r w:rsidR="00D23A25">
        <w:t xml:space="preserve"> amigos de los jugadores.</w:t>
      </w:r>
      <w:r>
        <w:t xml:space="preserve"> </w:t>
      </w:r>
    </w:p>
    <w:p w:rsidR="00173AA7" w:rsidRDefault="00173AA7" w:rsidP="00E132D2">
      <w:pPr>
        <w:tabs>
          <w:tab w:val="left" w:pos="915"/>
        </w:tabs>
        <w:jc w:val="both"/>
      </w:pPr>
    </w:p>
    <w:p w:rsidR="00D310A7" w:rsidRDefault="00173AA7" w:rsidP="00B65C44">
      <w:pPr>
        <w:pStyle w:val="Ttulo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Otros</w:t>
      </w:r>
      <w:r w:rsidR="00B72B87" w:rsidRPr="00173AA7">
        <w:rPr>
          <w:rFonts w:ascii="Times New Roman" w:hAnsi="Times New Roman" w:cs="Times New Roman"/>
          <w:sz w:val="24"/>
        </w:rPr>
        <w:t xml:space="preserve">                        </w:t>
      </w:r>
    </w:p>
    <w:p w:rsidR="00B65C44" w:rsidRDefault="00B65C44" w:rsidP="00B65C44"/>
    <w:p w:rsidR="00B65C44" w:rsidRPr="00B65C44" w:rsidRDefault="00B65C44" w:rsidP="00B65C44">
      <w:r>
        <w:tab/>
      </w:r>
      <w:r>
        <w:tab/>
        <w:t xml:space="preserve">  Hubo faltante de personal para las funciones de baloneros y secapisos.</w:t>
      </w:r>
    </w:p>
    <w:p w:rsidR="00D97813" w:rsidRDefault="00D97813" w:rsidP="00D310A7">
      <w:pPr>
        <w:tabs>
          <w:tab w:val="left" w:pos="915"/>
        </w:tabs>
        <w:jc w:val="both"/>
      </w:pPr>
      <w:r>
        <w:tab/>
      </w:r>
      <w:r>
        <w:tab/>
        <w:t xml:space="preserve"> </w:t>
      </w:r>
    </w:p>
    <w:p w:rsidR="00D310A7" w:rsidRDefault="00D310A7" w:rsidP="00D310A7">
      <w:pPr>
        <w:tabs>
          <w:tab w:val="left" w:pos="915"/>
        </w:tabs>
        <w:jc w:val="both"/>
      </w:pPr>
      <w:r>
        <w:t xml:space="preserve">                         </w:t>
      </w:r>
    </w:p>
    <w:p w:rsidR="00F108A2" w:rsidRDefault="00F108A2" w:rsidP="00D310A7">
      <w:pPr>
        <w:tabs>
          <w:tab w:val="left" w:pos="915"/>
        </w:tabs>
        <w:jc w:val="both"/>
      </w:pPr>
    </w:p>
    <w:p w:rsidR="00D310A7" w:rsidRDefault="00D310A7" w:rsidP="00D310A7">
      <w:pPr>
        <w:tabs>
          <w:tab w:val="left" w:pos="915"/>
        </w:tabs>
        <w:jc w:val="both"/>
      </w:pPr>
      <w:r>
        <w:t xml:space="preserve">                           </w:t>
      </w:r>
    </w:p>
    <w:p w:rsidR="00D310A7" w:rsidRPr="00F108A2" w:rsidRDefault="00D23A25" w:rsidP="00F108A2">
      <w:pPr>
        <w:tabs>
          <w:tab w:val="left" w:pos="915"/>
        </w:tabs>
        <w:jc w:val="right"/>
        <w:rPr>
          <w:b/>
        </w:rPr>
      </w:pPr>
      <w:r w:rsidRPr="00F108A2">
        <w:rPr>
          <w:b/>
        </w:rPr>
        <w:t>PACHECO Rut Noemí.</w:t>
      </w:r>
    </w:p>
    <w:p w:rsidR="00D310A7" w:rsidRDefault="00D310A7" w:rsidP="00F108A2">
      <w:pPr>
        <w:tabs>
          <w:tab w:val="left" w:pos="915"/>
        </w:tabs>
        <w:jc w:val="right"/>
      </w:pPr>
      <w:r w:rsidRPr="00F108A2">
        <w:rPr>
          <w:b/>
        </w:rPr>
        <w:t xml:space="preserve">SUPERVISOR ACLAV </w:t>
      </w:r>
      <w:r>
        <w:t xml:space="preserve">                                           </w:t>
      </w:r>
    </w:p>
    <w:p w:rsidR="00D310A7" w:rsidRDefault="00D310A7" w:rsidP="00D310A7">
      <w:pPr>
        <w:tabs>
          <w:tab w:val="left" w:pos="915"/>
        </w:tabs>
        <w:jc w:val="both"/>
      </w:pPr>
      <w:r>
        <w:t xml:space="preserve"> </w:t>
      </w:r>
    </w:p>
    <w:sectPr w:rsidR="00D310A7" w:rsidSect="00B72B87">
      <w:headerReference w:type="even" r:id="rId8"/>
      <w:headerReference w:type="default" r:id="rId9"/>
      <w:pgSz w:w="12240" w:h="15840"/>
      <w:pgMar w:top="1418" w:right="567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AA7" w:rsidRDefault="00173AA7">
      <w:r>
        <w:separator/>
      </w:r>
    </w:p>
  </w:endnote>
  <w:endnote w:type="continuationSeparator" w:id="0">
    <w:p w:rsidR="00173AA7" w:rsidRDefault="00173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AA7" w:rsidRDefault="00173AA7">
      <w:r>
        <w:separator/>
      </w:r>
    </w:p>
  </w:footnote>
  <w:footnote w:type="continuationSeparator" w:id="0">
    <w:p w:rsidR="00173AA7" w:rsidRDefault="00173A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AA7" w:rsidRDefault="00FC09C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73AA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73AA7" w:rsidRDefault="00173AA7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AA7" w:rsidRDefault="00FC09C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73AA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E71BD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173AA7" w:rsidRDefault="00173AA7">
    <w:pPr>
      <w:pStyle w:val="Encabezado"/>
      <w:ind w:right="360"/>
      <w:jc w:val="center"/>
      <w:rPr>
        <w:rFonts w:ascii="Tahoma" w:hAnsi="Tahoma"/>
        <w:b/>
      </w:rPr>
    </w:pPr>
    <w:r>
      <w:rPr>
        <w:rFonts w:ascii="Tahoma" w:hAnsi="Tahoma"/>
        <w:b/>
      </w:rPr>
      <w:t>INFORME DEL SUPERVISOR</w:t>
    </w:r>
  </w:p>
  <w:p w:rsidR="00173AA7" w:rsidRDefault="00173AA7">
    <w:pPr>
      <w:pStyle w:val="Encabezado"/>
      <w:ind w:right="360"/>
      <w:jc w:val="center"/>
      <w:rPr>
        <w:rFonts w:ascii="Tahoma" w:hAnsi="Tahoma"/>
        <w:b/>
        <w:sz w:val="28"/>
      </w:rPr>
    </w:pPr>
    <w:r>
      <w:rPr>
        <w:rFonts w:ascii="Tahoma" w:hAnsi="Tahoma"/>
        <w:b/>
        <w:sz w:val="28"/>
      </w:rPr>
      <w:t>LUIS SOSA</w:t>
    </w:r>
  </w:p>
  <w:p w:rsidR="00173AA7" w:rsidRDefault="00173AA7" w:rsidP="00AF3B61">
    <w:pPr>
      <w:pStyle w:val="Encabezado"/>
      <w:ind w:right="360"/>
      <w:jc w:val="right"/>
      <w:rPr>
        <w:rFonts w:ascii="Tahoma" w:hAnsi="Tahoma"/>
        <w:b/>
        <w:sz w:val="16"/>
      </w:rPr>
    </w:pPr>
    <w:r>
      <w:rPr>
        <w:rFonts w:ascii="Tahoma" w:hAnsi="Tahoma"/>
        <w:b/>
        <w:sz w:val="16"/>
      </w:rPr>
      <w:t>Fecha  29/03/13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F7574"/>
    <w:multiLevelType w:val="hybridMultilevel"/>
    <w:tmpl w:val="D2E8C4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B61"/>
    <w:rsid w:val="0002577D"/>
    <w:rsid w:val="00026643"/>
    <w:rsid w:val="00046BE9"/>
    <w:rsid w:val="00057975"/>
    <w:rsid w:val="00061840"/>
    <w:rsid w:val="00063A46"/>
    <w:rsid w:val="00084D0F"/>
    <w:rsid w:val="00094771"/>
    <w:rsid w:val="000948C6"/>
    <w:rsid w:val="000B7FCD"/>
    <w:rsid w:val="000C25BD"/>
    <w:rsid w:val="000D7EC0"/>
    <w:rsid w:val="000E401A"/>
    <w:rsid w:val="000E71BD"/>
    <w:rsid w:val="000F5C2D"/>
    <w:rsid w:val="0013076A"/>
    <w:rsid w:val="001521AB"/>
    <w:rsid w:val="001521EB"/>
    <w:rsid w:val="0016148F"/>
    <w:rsid w:val="00173AA7"/>
    <w:rsid w:val="001968B0"/>
    <w:rsid w:val="001A3A1D"/>
    <w:rsid w:val="001C2114"/>
    <w:rsid w:val="001C38C5"/>
    <w:rsid w:val="001D3A32"/>
    <w:rsid w:val="001D6360"/>
    <w:rsid w:val="001E5411"/>
    <w:rsid w:val="00206D99"/>
    <w:rsid w:val="002176C0"/>
    <w:rsid w:val="00232B08"/>
    <w:rsid w:val="00262014"/>
    <w:rsid w:val="002778B6"/>
    <w:rsid w:val="002A3277"/>
    <w:rsid w:val="002B2A81"/>
    <w:rsid w:val="002F70A6"/>
    <w:rsid w:val="00312C9D"/>
    <w:rsid w:val="00324B37"/>
    <w:rsid w:val="00366744"/>
    <w:rsid w:val="003829C4"/>
    <w:rsid w:val="003B01A7"/>
    <w:rsid w:val="003D1624"/>
    <w:rsid w:val="003D7A93"/>
    <w:rsid w:val="003E2D7F"/>
    <w:rsid w:val="003E6FE4"/>
    <w:rsid w:val="004032D3"/>
    <w:rsid w:val="004322AD"/>
    <w:rsid w:val="00433ABF"/>
    <w:rsid w:val="004669E8"/>
    <w:rsid w:val="00467D37"/>
    <w:rsid w:val="00484F60"/>
    <w:rsid w:val="0049040C"/>
    <w:rsid w:val="004909A4"/>
    <w:rsid w:val="004A7C40"/>
    <w:rsid w:val="004B24B4"/>
    <w:rsid w:val="004C1F57"/>
    <w:rsid w:val="004C23E9"/>
    <w:rsid w:val="004D09F8"/>
    <w:rsid w:val="004E2B12"/>
    <w:rsid w:val="004E4481"/>
    <w:rsid w:val="004F5CD0"/>
    <w:rsid w:val="004F6B70"/>
    <w:rsid w:val="005039C5"/>
    <w:rsid w:val="00512589"/>
    <w:rsid w:val="0051577C"/>
    <w:rsid w:val="00516986"/>
    <w:rsid w:val="00523BB6"/>
    <w:rsid w:val="00525731"/>
    <w:rsid w:val="00530DB4"/>
    <w:rsid w:val="00534BC1"/>
    <w:rsid w:val="00551DF2"/>
    <w:rsid w:val="00554E81"/>
    <w:rsid w:val="00554FC0"/>
    <w:rsid w:val="00560FDC"/>
    <w:rsid w:val="005658C2"/>
    <w:rsid w:val="005808C7"/>
    <w:rsid w:val="005A0E84"/>
    <w:rsid w:val="005B7406"/>
    <w:rsid w:val="005C2BF6"/>
    <w:rsid w:val="005F0B19"/>
    <w:rsid w:val="005F25ED"/>
    <w:rsid w:val="00604FDD"/>
    <w:rsid w:val="006125A5"/>
    <w:rsid w:val="00613F8E"/>
    <w:rsid w:val="0063610E"/>
    <w:rsid w:val="00670390"/>
    <w:rsid w:val="00675EAD"/>
    <w:rsid w:val="00681D4C"/>
    <w:rsid w:val="00687B31"/>
    <w:rsid w:val="00692C46"/>
    <w:rsid w:val="00697135"/>
    <w:rsid w:val="006A0166"/>
    <w:rsid w:val="006E44D8"/>
    <w:rsid w:val="006F1141"/>
    <w:rsid w:val="0072492D"/>
    <w:rsid w:val="00744840"/>
    <w:rsid w:val="007532E2"/>
    <w:rsid w:val="00754052"/>
    <w:rsid w:val="00772747"/>
    <w:rsid w:val="00785D2A"/>
    <w:rsid w:val="00787B11"/>
    <w:rsid w:val="007924C1"/>
    <w:rsid w:val="00794933"/>
    <w:rsid w:val="007D1EF6"/>
    <w:rsid w:val="007E4629"/>
    <w:rsid w:val="007E4F36"/>
    <w:rsid w:val="007F1625"/>
    <w:rsid w:val="00802A0E"/>
    <w:rsid w:val="0080420C"/>
    <w:rsid w:val="00805303"/>
    <w:rsid w:val="00817110"/>
    <w:rsid w:val="0087211A"/>
    <w:rsid w:val="008803F3"/>
    <w:rsid w:val="008811E9"/>
    <w:rsid w:val="00884FEA"/>
    <w:rsid w:val="008955E1"/>
    <w:rsid w:val="008D0B19"/>
    <w:rsid w:val="008D0C8C"/>
    <w:rsid w:val="008D7A06"/>
    <w:rsid w:val="008E23B2"/>
    <w:rsid w:val="008F12D2"/>
    <w:rsid w:val="008F6558"/>
    <w:rsid w:val="00926301"/>
    <w:rsid w:val="009475AF"/>
    <w:rsid w:val="009626DF"/>
    <w:rsid w:val="00970E95"/>
    <w:rsid w:val="009952FE"/>
    <w:rsid w:val="00995994"/>
    <w:rsid w:val="009A08A3"/>
    <w:rsid w:val="009A6727"/>
    <w:rsid w:val="009B39C3"/>
    <w:rsid w:val="009F7BE2"/>
    <w:rsid w:val="00A22687"/>
    <w:rsid w:val="00A325A9"/>
    <w:rsid w:val="00A464EA"/>
    <w:rsid w:val="00A4776A"/>
    <w:rsid w:val="00A57087"/>
    <w:rsid w:val="00A67C33"/>
    <w:rsid w:val="00A95580"/>
    <w:rsid w:val="00A974C7"/>
    <w:rsid w:val="00AA60C9"/>
    <w:rsid w:val="00AD2FB6"/>
    <w:rsid w:val="00AD6664"/>
    <w:rsid w:val="00AF019F"/>
    <w:rsid w:val="00AF3B61"/>
    <w:rsid w:val="00B13AA2"/>
    <w:rsid w:val="00B14D5E"/>
    <w:rsid w:val="00B157BB"/>
    <w:rsid w:val="00B24E83"/>
    <w:rsid w:val="00B33F92"/>
    <w:rsid w:val="00B40FCD"/>
    <w:rsid w:val="00B46D46"/>
    <w:rsid w:val="00B55EC3"/>
    <w:rsid w:val="00B65C44"/>
    <w:rsid w:val="00B72B87"/>
    <w:rsid w:val="00B74FA7"/>
    <w:rsid w:val="00B75700"/>
    <w:rsid w:val="00B808D5"/>
    <w:rsid w:val="00B8369B"/>
    <w:rsid w:val="00BB1840"/>
    <w:rsid w:val="00BE4DCE"/>
    <w:rsid w:val="00BF7BC2"/>
    <w:rsid w:val="00C03BC5"/>
    <w:rsid w:val="00C04123"/>
    <w:rsid w:val="00C16D43"/>
    <w:rsid w:val="00C209BC"/>
    <w:rsid w:val="00C31F38"/>
    <w:rsid w:val="00C44FA5"/>
    <w:rsid w:val="00C54714"/>
    <w:rsid w:val="00C61245"/>
    <w:rsid w:val="00C668C2"/>
    <w:rsid w:val="00C7716B"/>
    <w:rsid w:val="00C82885"/>
    <w:rsid w:val="00C84EB5"/>
    <w:rsid w:val="00C85EEE"/>
    <w:rsid w:val="00C93702"/>
    <w:rsid w:val="00C973AD"/>
    <w:rsid w:val="00CA03E8"/>
    <w:rsid w:val="00CA0C54"/>
    <w:rsid w:val="00CC2B86"/>
    <w:rsid w:val="00CC7849"/>
    <w:rsid w:val="00D049A9"/>
    <w:rsid w:val="00D0684A"/>
    <w:rsid w:val="00D1333E"/>
    <w:rsid w:val="00D23A25"/>
    <w:rsid w:val="00D2676D"/>
    <w:rsid w:val="00D310A7"/>
    <w:rsid w:val="00D35486"/>
    <w:rsid w:val="00D73FD2"/>
    <w:rsid w:val="00D76C8D"/>
    <w:rsid w:val="00D95064"/>
    <w:rsid w:val="00D97813"/>
    <w:rsid w:val="00DB24F5"/>
    <w:rsid w:val="00DB659B"/>
    <w:rsid w:val="00DC0783"/>
    <w:rsid w:val="00DD4369"/>
    <w:rsid w:val="00E132D2"/>
    <w:rsid w:val="00E14345"/>
    <w:rsid w:val="00E33BE8"/>
    <w:rsid w:val="00E42BB9"/>
    <w:rsid w:val="00E57C1C"/>
    <w:rsid w:val="00E64D0A"/>
    <w:rsid w:val="00E95EA8"/>
    <w:rsid w:val="00EA025E"/>
    <w:rsid w:val="00EB7EAB"/>
    <w:rsid w:val="00EC5553"/>
    <w:rsid w:val="00ED7B84"/>
    <w:rsid w:val="00EE386A"/>
    <w:rsid w:val="00F040DC"/>
    <w:rsid w:val="00F108A2"/>
    <w:rsid w:val="00F146CB"/>
    <w:rsid w:val="00F231AC"/>
    <w:rsid w:val="00F255BB"/>
    <w:rsid w:val="00F36011"/>
    <w:rsid w:val="00F42BD2"/>
    <w:rsid w:val="00F507BC"/>
    <w:rsid w:val="00F6202E"/>
    <w:rsid w:val="00F811D5"/>
    <w:rsid w:val="00F8432B"/>
    <w:rsid w:val="00FB3006"/>
    <w:rsid w:val="00FB7915"/>
    <w:rsid w:val="00FC09CA"/>
    <w:rsid w:val="00FC1A0F"/>
    <w:rsid w:val="00FD75E3"/>
    <w:rsid w:val="00FF1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2BB9"/>
    <w:rPr>
      <w:sz w:val="24"/>
      <w:szCs w:val="24"/>
    </w:rPr>
  </w:style>
  <w:style w:type="paragraph" w:styleId="Ttulo1">
    <w:name w:val="heading 1"/>
    <w:basedOn w:val="Normal"/>
    <w:next w:val="Normal"/>
    <w:qFormat/>
    <w:rsid w:val="00E42BB9"/>
    <w:pPr>
      <w:keepNext/>
      <w:tabs>
        <w:tab w:val="left" w:pos="915"/>
      </w:tabs>
      <w:jc w:val="both"/>
      <w:outlineLvl w:val="0"/>
    </w:pPr>
    <w:rPr>
      <w:rFonts w:ascii="Tahoma" w:hAnsi="Tahoma" w:cs="Tahoma"/>
      <w:b/>
      <w:bCs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42BB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42BB9"/>
  </w:style>
  <w:style w:type="paragraph" w:styleId="Piedepgina">
    <w:name w:val="footer"/>
    <w:basedOn w:val="Normal"/>
    <w:rsid w:val="00E42BB9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link w:val="TextoindependienteCar"/>
    <w:rsid w:val="00E42BB9"/>
    <w:pPr>
      <w:tabs>
        <w:tab w:val="left" w:pos="915"/>
      </w:tabs>
      <w:jc w:val="both"/>
    </w:pPr>
    <w:rPr>
      <w:rFonts w:ascii="Tahoma" w:hAnsi="Tahoma"/>
      <w:sz w:val="22"/>
    </w:rPr>
  </w:style>
  <w:style w:type="paragraph" w:styleId="Textoindependiente2">
    <w:name w:val="Body Text 2"/>
    <w:basedOn w:val="Normal"/>
    <w:rsid w:val="00E42BB9"/>
    <w:pPr>
      <w:tabs>
        <w:tab w:val="left" w:pos="915"/>
      </w:tabs>
      <w:jc w:val="both"/>
    </w:pPr>
    <w:rPr>
      <w:rFonts w:ascii="Tahoma" w:hAnsi="Tahoma" w:cs="Tahoma"/>
      <w:b/>
      <w:bCs/>
      <w:sz w:val="22"/>
    </w:rPr>
  </w:style>
  <w:style w:type="character" w:customStyle="1" w:styleId="TextoindependienteCar">
    <w:name w:val="Texto independiente Car"/>
    <w:link w:val="Textoindependiente"/>
    <w:rsid w:val="004E4481"/>
    <w:rPr>
      <w:rFonts w:ascii="Tahoma" w:hAnsi="Tahoma" w:cs="Tahoma"/>
      <w:sz w:val="22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41F1E-188D-49DD-B1B5-12086AAF8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323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del partido:</vt:lpstr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del partido:</dc:title>
  <dc:subject/>
  <dc:creator>sts</dc:creator>
  <cp:keywords/>
  <cp:lastModifiedBy>Rut</cp:lastModifiedBy>
  <cp:revision>12</cp:revision>
  <dcterms:created xsi:type="dcterms:W3CDTF">2014-12-06T00:11:00Z</dcterms:created>
  <dcterms:modified xsi:type="dcterms:W3CDTF">2016-01-17T21:02:00Z</dcterms:modified>
</cp:coreProperties>
</file>